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161F3" w14:textId="78EEDD8C" w:rsidR="003E1AB3" w:rsidRPr="003E1AB3" w:rsidRDefault="003E1AB3" w:rsidP="003E1AB3">
      <w:pPr>
        <w:pStyle w:val="Title"/>
        <w:ind w:firstLine="0"/>
        <w:jc w:val="center"/>
        <w:rPr>
          <w:lang w:val="en-GB"/>
        </w:rPr>
      </w:pPr>
      <w:r w:rsidRPr="003E1AB3">
        <w:rPr>
          <w:lang w:val="en-GB"/>
        </w:rPr>
        <w:t>Product-Form Probability Distributions</w:t>
      </w:r>
    </w:p>
    <w:p w14:paraId="6923D4B1" w14:textId="77777777" w:rsidR="003E1AB3" w:rsidRDefault="003E1AB3" w:rsidP="003E1AB3">
      <w:pPr>
        <w:ind w:firstLine="0"/>
        <w:rPr>
          <w:lang w:val="en-GB"/>
        </w:rPr>
      </w:pPr>
    </w:p>
    <w:p w14:paraId="42078B15" w14:textId="7A8205C2" w:rsidR="003E1AB3" w:rsidRPr="003E1AB3" w:rsidRDefault="003E1AB3" w:rsidP="003E1AB3">
      <w:pPr>
        <w:ind w:firstLine="0"/>
        <w:rPr>
          <w:lang w:val="en-GB"/>
        </w:rPr>
      </w:pPr>
      <w:r w:rsidRPr="003E1AB3">
        <w:rPr>
          <w:lang w:val="en-GB"/>
        </w:rPr>
        <w:t>We are delighted to invite you to participate to the "</w:t>
      </w:r>
      <w:r w:rsidRPr="003E1AB3">
        <w:rPr>
          <w:b/>
          <w:bCs/>
          <w:lang w:val="en-GB"/>
        </w:rPr>
        <w:t>Product-Form Probability Distributions</w:t>
      </w:r>
      <w:r w:rsidRPr="003E1AB3">
        <w:rPr>
          <w:lang w:val="en-GB"/>
        </w:rPr>
        <w:t>" workshop that will be held on May 20–23, 2025, at Eurandom, Eindhoven, The Netherlands.</w:t>
      </w:r>
    </w:p>
    <w:p w14:paraId="366F7C5F" w14:textId="77777777" w:rsidR="003E1AB3" w:rsidRPr="003E1AB3" w:rsidRDefault="003E1AB3" w:rsidP="003E1AB3">
      <w:pPr>
        <w:ind w:firstLine="0"/>
        <w:rPr>
          <w:lang w:val="en-GB"/>
        </w:rPr>
      </w:pPr>
      <w:r w:rsidRPr="003E1AB3">
        <w:rPr>
          <w:lang w:val="en-GB"/>
        </w:rPr>
        <w:t> </w:t>
      </w:r>
    </w:p>
    <w:p w14:paraId="6E0316E2" w14:textId="77777777" w:rsidR="003E1AB3" w:rsidRPr="003E1AB3" w:rsidRDefault="003E1AB3" w:rsidP="003E1AB3">
      <w:pPr>
        <w:ind w:firstLine="0"/>
        <w:rPr>
          <w:lang w:val="en-GB"/>
        </w:rPr>
      </w:pPr>
      <w:r w:rsidRPr="003E1AB3">
        <w:rPr>
          <w:b/>
          <w:bCs/>
          <w:lang w:val="en-GB"/>
        </w:rPr>
        <w:t>Confirmed speakers</w:t>
      </w:r>
      <w:r w:rsidRPr="003E1AB3">
        <w:rPr>
          <w:lang w:val="en-GB"/>
        </w:rPr>
        <w:t>:</w:t>
      </w:r>
    </w:p>
    <w:p w14:paraId="0791DC28" w14:textId="77777777" w:rsidR="003E1AB3" w:rsidRPr="003E1AB3" w:rsidRDefault="003E1AB3" w:rsidP="003E1AB3">
      <w:pPr>
        <w:pStyle w:val="NoSpacing"/>
        <w:ind w:firstLine="0"/>
        <w:rPr>
          <w:lang w:val="en-GB"/>
        </w:rPr>
      </w:pPr>
      <w:r w:rsidRPr="003E1AB3">
        <w:rPr>
          <w:lang w:val="en-GB"/>
        </w:rPr>
        <w:t>Ivo Adan (Eindhoven University of Technology, the Netherlands)</w:t>
      </w:r>
    </w:p>
    <w:p w14:paraId="01B7AE58" w14:textId="77777777" w:rsidR="003E1AB3" w:rsidRPr="003E1AB3" w:rsidRDefault="003E1AB3" w:rsidP="003E1AB3">
      <w:pPr>
        <w:pStyle w:val="NoSpacing"/>
        <w:ind w:firstLine="0"/>
        <w:rPr>
          <w:lang w:val="es-ES"/>
        </w:rPr>
      </w:pPr>
      <w:r w:rsidRPr="003E1AB3">
        <w:rPr>
          <w:lang w:val="es-ES"/>
        </w:rPr>
        <w:t>Inés Armendáriz (Universidad de Buenos Aires, Argentina)</w:t>
      </w:r>
    </w:p>
    <w:p w14:paraId="7EA82834" w14:textId="77777777" w:rsidR="003E1AB3" w:rsidRPr="003E1AB3" w:rsidRDefault="003E1AB3" w:rsidP="003E1AB3">
      <w:pPr>
        <w:pStyle w:val="NoSpacing"/>
        <w:ind w:firstLine="0"/>
        <w:rPr>
          <w:lang w:val="es-ES"/>
        </w:rPr>
      </w:pPr>
      <w:r w:rsidRPr="003E1AB3">
        <w:rPr>
          <w:lang w:val="es-ES"/>
        </w:rPr>
        <w:t xml:space="preserve">Ellen Cardinaels (Eindhoven University of </w:t>
      </w:r>
      <w:proofErr w:type="spellStart"/>
      <w:r w:rsidRPr="003E1AB3">
        <w:rPr>
          <w:lang w:val="es-ES"/>
        </w:rPr>
        <w:t>Technology</w:t>
      </w:r>
      <w:proofErr w:type="spellEnd"/>
      <w:r w:rsidRPr="003E1AB3">
        <w:rPr>
          <w:lang w:val="es-ES"/>
        </w:rPr>
        <w:t xml:space="preserve">, the </w:t>
      </w:r>
      <w:proofErr w:type="spellStart"/>
      <w:r w:rsidRPr="003E1AB3">
        <w:rPr>
          <w:lang w:val="es-ES"/>
        </w:rPr>
        <w:t>Netherlands</w:t>
      </w:r>
      <w:proofErr w:type="spellEnd"/>
      <w:r w:rsidRPr="003E1AB3">
        <w:rPr>
          <w:lang w:val="es-ES"/>
        </w:rPr>
        <w:t>)</w:t>
      </w:r>
    </w:p>
    <w:p w14:paraId="141B429D" w14:textId="77777777" w:rsidR="003E1AB3" w:rsidRPr="003E1AB3" w:rsidRDefault="003E1AB3" w:rsidP="003E1AB3">
      <w:pPr>
        <w:pStyle w:val="NoSpacing"/>
        <w:ind w:firstLine="0"/>
        <w:rPr>
          <w:lang w:val="es-ES"/>
        </w:rPr>
      </w:pPr>
      <w:r w:rsidRPr="003E1AB3">
        <w:rPr>
          <w:lang w:val="es-ES"/>
        </w:rPr>
        <w:t xml:space="preserve">Jan-Pieter Dorsman (University of </w:t>
      </w:r>
      <w:proofErr w:type="spellStart"/>
      <w:r w:rsidRPr="003E1AB3">
        <w:rPr>
          <w:lang w:val="es-ES"/>
        </w:rPr>
        <w:t>Amsterdam</w:t>
      </w:r>
      <w:proofErr w:type="spellEnd"/>
      <w:r w:rsidRPr="003E1AB3">
        <w:rPr>
          <w:lang w:val="es-ES"/>
        </w:rPr>
        <w:t xml:space="preserve">, the </w:t>
      </w:r>
      <w:proofErr w:type="spellStart"/>
      <w:r w:rsidRPr="003E1AB3">
        <w:rPr>
          <w:lang w:val="es-ES"/>
        </w:rPr>
        <w:t>Netherlands</w:t>
      </w:r>
      <w:proofErr w:type="spellEnd"/>
      <w:r w:rsidRPr="003E1AB3">
        <w:rPr>
          <w:lang w:val="es-ES"/>
        </w:rPr>
        <w:t>)</w:t>
      </w:r>
    </w:p>
    <w:p w14:paraId="74D744D8" w14:textId="77777777" w:rsidR="003E1AB3" w:rsidRPr="003E1AB3" w:rsidRDefault="003E1AB3" w:rsidP="003E1AB3">
      <w:pPr>
        <w:pStyle w:val="NoSpacing"/>
        <w:ind w:firstLine="0"/>
        <w:rPr>
          <w:lang w:val="es-ES"/>
        </w:rPr>
      </w:pPr>
      <w:r w:rsidRPr="003E1AB3">
        <w:rPr>
          <w:lang w:val="es-ES"/>
        </w:rPr>
        <w:t xml:space="preserve">Kristy Gardner (Amherst </w:t>
      </w:r>
      <w:proofErr w:type="spellStart"/>
      <w:r w:rsidRPr="003E1AB3">
        <w:rPr>
          <w:lang w:val="es-ES"/>
        </w:rPr>
        <w:t>College</w:t>
      </w:r>
      <w:proofErr w:type="spellEnd"/>
      <w:r w:rsidRPr="003E1AB3">
        <w:rPr>
          <w:lang w:val="es-ES"/>
        </w:rPr>
        <w:t>, US)</w:t>
      </w:r>
    </w:p>
    <w:p w14:paraId="0178FB13" w14:textId="77777777" w:rsidR="003E1AB3" w:rsidRPr="003E1AB3" w:rsidRDefault="003E1AB3" w:rsidP="003E1AB3">
      <w:pPr>
        <w:pStyle w:val="NoSpacing"/>
        <w:ind w:firstLine="0"/>
        <w:rPr>
          <w:lang w:val="en-GB"/>
        </w:rPr>
      </w:pPr>
      <w:r w:rsidRPr="003E1AB3">
        <w:rPr>
          <w:lang w:val="en-GB"/>
        </w:rPr>
        <w:t xml:space="preserve">Bruno </w:t>
      </w:r>
      <w:proofErr w:type="spellStart"/>
      <w:r w:rsidRPr="003E1AB3">
        <w:rPr>
          <w:lang w:val="en-GB"/>
        </w:rPr>
        <w:t>Gaujal</w:t>
      </w:r>
      <w:proofErr w:type="spellEnd"/>
      <w:r w:rsidRPr="003E1AB3">
        <w:rPr>
          <w:lang w:val="en-GB"/>
        </w:rPr>
        <w:t xml:space="preserve"> (INRIA, France)</w:t>
      </w:r>
    </w:p>
    <w:p w14:paraId="1944AAE6" w14:textId="77777777" w:rsidR="003E1AB3" w:rsidRPr="003E1AB3" w:rsidRDefault="003E1AB3" w:rsidP="003E1AB3">
      <w:pPr>
        <w:pStyle w:val="NoSpacing"/>
        <w:ind w:firstLine="0"/>
        <w:rPr>
          <w:lang w:val="en-GB"/>
        </w:rPr>
      </w:pPr>
      <w:r w:rsidRPr="003E1AB3">
        <w:rPr>
          <w:lang w:val="en-GB"/>
        </w:rPr>
        <w:t xml:space="preserve">Izzy </w:t>
      </w:r>
      <w:proofErr w:type="spellStart"/>
      <w:r w:rsidRPr="003E1AB3">
        <w:rPr>
          <w:lang w:val="en-GB"/>
        </w:rPr>
        <w:t>Grosof</w:t>
      </w:r>
      <w:proofErr w:type="spellEnd"/>
      <w:r w:rsidRPr="003E1AB3">
        <w:rPr>
          <w:lang w:val="en-GB"/>
        </w:rPr>
        <w:t xml:space="preserve"> (Northwestern University, US)</w:t>
      </w:r>
    </w:p>
    <w:p w14:paraId="7A5CE65C" w14:textId="77777777" w:rsidR="003E1AB3" w:rsidRPr="003E1AB3" w:rsidRDefault="003E1AB3" w:rsidP="003E1AB3">
      <w:pPr>
        <w:pStyle w:val="NoSpacing"/>
        <w:ind w:firstLine="0"/>
        <w:rPr>
          <w:lang w:val="en-GB"/>
        </w:rPr>
      </w:pPr>
      <w:r w:rsidRPr="003E1AB3">
        <w:rPr>
          <w:lang w:val="en-GB"/>
        </w:rPr>
        <w:t xml:space="preserve">Stefan </w:t>
      </w:r>
      <w:proofErr w:type="spellStart"/>
      <w:r w:rsidRPr="003E1AB3">
        <w:rPr>
          <w:lang w:val="en-GB"/>
        </w:rPr>
        <w:t>Großkinsky</w:t>
      </w:r>
      <w:proofErr w:type="spellEnd"/>
      <w:r w:rsidRPr="003E1AB3">
        <w:rPr>
          <w:lang w:val="en-GB"/>
        </w:rPr>
        <w:t xml:space="preserve"> (University of Augsburg, Germany)</w:t>
      </w:r>
    </w:p>
    <w:p w14:paraId="58FE5497" w14:textId="77777777" w:rsidR="003E1AB3" w:rsidRPr="003E1AB3" w:rsidRDefault="003E1AB3" w:rsidP="003E1AB3">
      <w:pPr>
        <w:pStyle w:val="NoSpacing"/>
        <w:ind w:firstLine="0"/>
        <w:rPr>
          <w:lang w:val="en-GB"/>
        </w:rPr>
      </w:pPr>
      <w:r w:rsidRPr="003E1AB3">
        <w:rPr>
          <w:lang w:val="en-GB"/>
        </w:rPr>
        <w:t>Andrea Marin (University Ca' Foscari of Venice, Italy)</w:t>
      </w:r>
    </w:p>
    <w:p w14:paraId="2FFFFC26" w14:textId="77777777" w:rsidR="003E1AB3" w:rsidRPr="003E1AB3" w:rsidRDefault="003E1AB3" w:rsidP="003E1AB3">
      <w:pPr>
        <w:pStyle w:val="NoSpacing"/>
        <w:ind w:firstLine="0"/>
        <w:rPr>
          <w:lang w:val="en-GB"/>
        </w:rPr>
      </w:pPr>
      <w:r w:rsidRPr="003E1AB3">
        <w:rPr>
          <w:lang w:val="en-GB"/>
        </w:rPr>
        <w:t>Pascal Moyal (</w:t>
      </w:r>
      <w:proofErr w:type="spellStart"/>
      <w:r w:rsidRPr="003E1AB3">
        <w:rPr>
          <w:lang w:val="en-GB"/>
        </w:rPr>
        <w:t>Institut</w:t>
      </w:r>
      <w:proofErr w:type="spellEnd"/>
      <w:r w:rsidRPr="003E1AB3">
        <w:rPr>
          <w:lang w:val="en-GB"/>
        </w:rPr>
        <w:t xml:space="preserve"> Élie Cartan de Lorraine, France)</w:t>
      </w:r>
    </w:p>
    <w:p w14:paraId="0A7908BD" w14:textId="77777777" w:rsidR="003E1AB3" w:rsidRPr="003E1AB3" w:rsidRDefault="003E1AB3" w:rsidP="003E1AB3">
      <w:pPr>
        <w:pStyle w:val="NoSpacing"/>
        <w:ind w:firstLine="0"/>
        <w:rPr>
          <w:lang w:val="en-GB"/>
        </w:rPr>
      </w:pPr>
      <w:r w:rsidRPr="003E1AB3">
        <w:rPr>
          <w:lang w:val="en-GB"/>
        </w:rPr>
        <w:t>Rhonda Righter (UC Berkeley, US)</w:t>
      </w:r>
    </w:p>
    <w:p w14:paraId="6050E059" w14:textId="77777777" w:rsidR="003E1AB3" w:rsidRPr="003E1AB3" w:rsidRDefault="003E1AB3" w:rsidP="003E1AB3">
      <w:pPr>
        <w:pStyle w:val="NoSpacing"/>
        <w:ind w:firstLine="0"/>
        <w:rPr>
          <w:lang w:val="en-GB"/>
        </w:rPr>
      </w:pPr>
      <w:r w:rsidRPr="003E1AB3">
        <w:rPr>
          <w:lang w:val="en-GB"/>
        </w:rPr>
        <w:t>Peter Taylor (The University of Melbourne, Australia)</w:t>
      </w:r>
    </w:p>
    <w:p w14:paraId="19BB9E2F" w14:textId="77777777" w:rsidR="003E1AB3" w:rsidRPr="003E1AB3" w:rsidRDefault="003E1AB3" w:rsidP="003E1AB3">
      <w:pPr>
        <w:pStyle w:val="NoSpacing"/>
        <w:ind w:firstLine="0"/>
        <w:rPr>
          <w:lang w:val="en-GB"/>
        </w:rPr>
      </w:pPr>
      <w:proofErr w:type="spellStart"/>
      <w:r w:rsidRPr="003E1AB3">
        <w:rPr>
          <w:lang w:val="en-GB"/>
        </w:rPr>
        <w:t>Chiwei</w:t>
      </w:r>
      <w:proofErr w:type="spellEnd"/>
      <w:r w:rsidRPr="003E1AB3">
        <w:rPr>
          <w:lang w:val="en-GB"/>
        </w:rPr>
        <w:t xml:space="preserve"> Yan (Berkeley, US)</w:t>
      </w:r>
    </w:p>
    <w:p w14:paraId="4DB04179" w14:textId="77777777" w:rsidR="003E1AB3" w:rsidRPr="003E1AB3" w:rsidRDefault="003E1AB3" w:rsidP="003E1AB3">
      <w:pPr>
        <w:ind w:firstLine="0"/>
        <w:rPr>
          <w:lang w:val="en-GB"/>
        </w:rPr>
      </w:pPr>
      <w:r w:rsidRPr="003E1AB3">
        <w:rPr>
          <w:lang w:val="en-GB"/>
        </w:rPr>
        <w:t> </w:t>
      </w:r>
    </w:p>
    <w:p w14:paraId="7DCC94F9" w14:textId="77777777" w:rsidR="003E1AB3" w:rsidRPr="003E1AB3" w:rsidRDefault="003E1AB3" w:rsidP="003E1AB3">
      <w:pPr>
        <w:ind w:firstLine="0"/>
        <w:rPr>
          <w:lang w:val="en-GB"/>
        </w:rPr>
      </w:pPr>
      <w:r w:rsidRPr="003E1AB3">
        <w:rPr>
          <w:b/>
          <w:bCs/>
          <w:lang w:val="en-GB"/>
        </w:rPr>
        <w:t>Call for posters</w:t>
      </w:r>
      <w:r w:rsidRPr="003E1AB3">
        <w:rPr>
          <w:lang w:val="en-GB"/>
        </w:rPr>
        <w:t>:</w:t>
      </w:r>
    </w:p>
    <w:p w14:paraId="2C7C0261" w14:textId="77777777" w:rsidR="003E1AB3" w:rsidRPr="003E1AB3" w:rsidRDefault="003E1AB3" w:rsidP="003E1AB3">
      <w:pPr>
        <w:ind w:firstLine="0"/>
        <w:rPr>
          <w:lang w:val="en-GB"/>
        </w:rPr>
      </w:pPr>
      <w:r w:rsidRPr="003E1AB3">
        <w:rPr>
          <w:lang w:val="en-GB"/>
        </w:rPr>
        <w:t xml:space="preserve">A poster session will be organized during the workshop. If you would like to submit a poster, please send a title and a short abstract (about 100 or 200 words) by </w:t>
      </w:r>
      <w:r w:rsidRPr="003E1AB3">
        <w:rPr>
          <w:u w:val="single"/>
          <w:lang w:val="en-GB"/>
        </w:rPr>
        <w:t>Friday, April 4, 2025</w:t>
      </w:r>
      <w:r w:rsidRPr="003E1AB3">
        <w:rPr>
          <w:lang w:val="en-GB"/>
        </w:rPr>
        <w:t xml:space="preserve">, to </w:t>
      </w:r>
      <w:hyperlink r:id="rId4" w:history="1">
        <w:r w:rsidRPr="003E1AB3">
          <w:rPr>
            <w:rStyle w:val="Hyperlink"/>
            <w:lang w:val="en-GB"/>
          </w:rPr>
          <w:t>celine.comte@laas.fr</w:t>
        </w:r>
      </w:hyperlink>
      <w:r w:rsidRPr="003E1AB3">
        <w:rPr>
          <w:lang w:val="en-GB"/>
        </w:rPr>
        <w:t>.</w:t>
      </w:r>
    </w:p>
    <w:p w14:paraId="2C7408B3" w14:textId="77777777" w:rsidR="003E1AB3" w:rsidRPr="003E1AB3" w:rsidRDefault="003E1AB3" w:rsidP="003E1AB3">
      <w:pPr>
        <w:ind w:firstLine="0"/>
        <w:rPr>
          <w:lang w:val="en-GB"/>
        </w:rPr>
      </w:pPr>
      <w:r w:rsidRPr="003E1AB3">
        <w:rPr>
          <w:lang w:val="en-GB"/>
        </w:rPr>
        <w:t> </w:t>
      </w:r>
    </w:p>
    <w:p w14:paraId="7A7E7D1C" w14:textId="77777777" w:rsidR="003E1AB3" w:rsidRPr="003E1AB3" w:rsidRDefault="003E1AB3" w:rsidP="003E1AB3">
      <w:pPr>
        <w:ind w:firstLine="0"/>
        <w:rPr>
          <w:lang w:val="en-GB"/>
        </w:rPr>
      </w:pPr>
      <w:r w:rsidRPr="003E1AB3">
        <w:rPr>
          <w:b/>
          <w:bCs/>
          <w:lang w:val="en-GB"/>
        </w:rPr>
        <w:t>QUESTA special issue:</w:t>
      </w:r>
    </w:p>
    <w:p w14:paraId="6192A351" w14:textId="77777777" w:rsidR="003E1AB3" w:rsidRPr="003E1AB3" w:rsidRDefault="003E1AB3" w:rsidP="003E1AB3">
      <w:pPr>
        <w:ind w:firstLine="0"/>
        <w:rPr>
          <w:lang w:val="en-GB"/>
        </w:rPr>
      </w:pPr>
      <w:r w:rsidRPr="003E1AB3">
        <w:rPr>
          <w:lang w:val="en-GB"/>
        </w:rPr>
        <w:t xml:space="preserve">The workshop will be accompanied by a Special Issue of Springer’s QUESTA journal. More information is available here: </w:t>
      </w:r>
      <w:hyperlink r:id="rId5" w:tooltip="https://link.springer.com/journal/11134/updates/27651598" w:history="1">
        <w:r w:rsidRPr="003E1AB3">
          <w:rPr>
            <w:rStyle w:val="Hyperlink"/>
            <w:lang w:val="en-GB"/>
          </w:rPr>
          <w:t>https://link.springer.com/journal/11134/updates/27651598</w:t>
        </w:r>
      </w:hyperlink>
      <w:r w:rsidRPr="003E1AB3">
        <w:rPr>
          <w:lang w:val="en-GB"/>
        </w:rPr>
        <w:t>.</w:t>
      </w:r>
    </w:p>
    <w:p w14:paraId="519035EA" w14:textId="77777777" w:rsidR="003E1AB3" w:rsidRPr="003E1AB3" w:rsidRDefault="003E1AB3" w:rsidP="003E1AB3">
      <w:pPr>
        <w:ind w:firstLine="0"/>
        <w:rPr>
          <w:lang w:val="en-GB"/>
        </w:rPr>
      </w:pPr>
      <w:r w:rsidRPr="003E1AB3">
        <w:rPr>
          <w:lang w:val="en-GB"/>
        </w:rPr>
        <w:t> </w:t>
      </w:r>
    </w:p>
    <w:p w14:paraId="24712388" w14:textId="77777777" w:rsidR="003E1AB3" w:rsidRPr="003E1AB3" w:rsidRDefault="003E1AB3" w:rsidP="003E1AB3">
      <w:pPr>
        <w:ind w:firstLine="0"/>
        <w:rPr>
          <w:lang w:val="en-GB"/>
        </w:rPr>
      </w:pPr>
      <w:r w:rsidRPr="003E1AB3">
        <w:rPr>
          <w:b/>
          <w:bCs/>
          <w:lang w:val="en-GB"/>
        </w:rPr>
        <w:t>Registration:</w:t>
      </w:r>
      <w:r w:rsidRPr="003E1AB3">
        <w:rPr>
          <w:lang w:val="en-GB"/>
        </w:rPr>
        <w:t> Open until May 12, 2025</w:t>
      </w:r>
    </w:p>
    <w:p w14:paraId="236CE3DC" w14:textId="77777777" w:rsidR="003E1AB3" w:rsidRPr="003E1AB3" w:rsidRDefault="003E1AB3" w:rsidP="003E1AB3">
      <w:pPr>
        <w:ind w:firstLine="0"/>
        <w:rPr>
          <w:lang w:val="en-GB"/>
        </w:rPr>
      </w:pPr>
      <w:hyperlink r:id="rId6" w:tooltip="https://www.eventbrite.nl/e/product-form-probability-distributions-tickets-1084057748909" w:history="1">
        <w:r w:rsidRPr="003E1AB3">
          <w:rPr>
            <w:rStyle w:val="Hyperlink"/>
            <w:lang w:val="en-GB"/>
          </w:rPr>
          <w:t>https://www.eventbrite.nl/e/product-form-probability-distributions-tickets-1084057748909</w:t>
        </w:r>
      </w:hyperlink>
    </w:p>
    <w:p w14:paraId="236E4564" w14:textId="77777777" w:rsidR="003E1AB3" w:rsidRPr="003E1AB3" w:rsidRDefault="003E1AB3" w:rsidP="003E1AB3">
      <w:pPr>
        <w:ind w:firstLine="0"/>
        <w:rPr>
          <w:lang w:val="en-GB"/>
        </w:rPr>
      </w:pPr>
      <w:r w:rsidRPr="003E1AB3">
        <w:rPr>
          <w:lang w:val="en-GB"/>
        </w:rPr>
        <w:t> </w:t>
      </w:r>
    </w:p>
    <w:p w14:paraId="5868D855" w14:textId="77777777" w:rsidR="003E1AB3" w:rsidRPr="003E1AB3" w:rsidRDefault="003E1AB3" w:rsidP="003E1AB3">
      <w:pPr>
        <w:ind w:firstLine="0"/>
        <w:rPr>
          <w:lang w:val="en-GB"/>
        </w:rPr>
      </w:pPr>
      <w:r w:rsidRPr="003E1AB3">
        <w:rPr>
          <w:b/>
          <w:bCs/>
          <w:lang w:val="en-GB"/>
        </w:rPr>
        <w:t>More information about the workshop:</w:t>
      </w:r>
    </w:p>
    <w:p w14:paraId="494007E6" w14:textId="77777777" w:rsidR="003E1AB3" w:rsidRPr="003E1AB3" w:rsidRDefault="003E1AB3" w:rsidP="003E1AB3">
      <w:pPr>
        <w:ind w:firstLine="0"/>
        <w:rPr>
          <w:lang w:val="en-GB"/>
        </w:rPr>
      </w:pPr>
      <w:hyperlink r:id="rId7" w:tooltip="https://www.eurandom.tue.nl/event/product-form-probability-distributions/" w:history="1">
        <w:r w:rsidRPr="003E1AB3">
          <w:rPr>
            <w:rStyle w:val="Hyperlink"/>
            <w:lang w:val="en-GB"/>
          </w:rPr>
          <w:t>https://www.eurandom.tue.nl/event/product-form-probability-distributions/</w:t>
        </w:r>
      </w:hyperlink>
    </w:p>
    <w:p w14:paraId="387BE649" w14:textId="77777777" w:rsidR="003E1AB3" w:rsidRPr="003E1AB3" w:rsidRDefault="003E1AB3" w:rsidP="003E1AB3">
      <w:pPr>
        <w:ind w:firstLine="0"/>
        <w:rPr>
          <w:lang w:val="en-GB"/>
        </w:rPr>
      </w:pPr>
      <w:r w:rsidRPr="003E1AB3">
        <w:rPr>
          <w:lang w:val="en-GB"/>
        </w:rPr>
        <w:t> </w:t>
      </w:r>
    </w:p>
    <w:p w14:paraId="043E4F4C" w14:textId="4E6056F2" w:rsidR="003E1AB3" w:rsidRPr="003E1AB3" w:rsidRDefault="003E1AB3" w:rsidP="003E1AB3">
      <w:pPr>
        <w:ind w:firstLine="0"/>
        <w:rPr>
          <w:b/>
          <w:bCs/>
          <w:lang w:val="en-GB"/>
        </w:rPr>
      </w:pPr>
      <w:r w:rsidRPr="003E1AB3">
        <w:rPr>
          <w:b/>
          <w:bCs/>
          <w:lang w:val="en-GB"/>
        </w:rPr>
        <w:t>Organisers:</w:t>
      </w:r>
    </w:p>
    <w:p w14:paraId="0EAB918E" w14:textId="651FE162" w:rsidR="00332BB1" w:rsidRPr="003E1AB3" w:rsidRDefault="003E1AB3" w:rsidP="003E1AB3">
      <w:pPr>
        <w:ind w:firstLine="0"/>
        <w:rPr>
          <w:lang w:val="en-GB"/>
        </w:rPr>
      </w:pPr>
      <w:r w:rsidRPr="003E1AB3">
        <w:rPr>
          <w:lang w:val="en-GB"/>
        </w:rPr>
        <w:t>Céline Comte, Agnieszka Janicka, and Richard Boucherie</w:t>
      </w:r>
    </w:p>
    <w:sectPr w:rsidR="00332BB1" w:rsidRPr="003E1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AB3"/>
    <w:rsid w:val="000F1686"/>
    <w:rsid w:val="00332BB1"/>
    <w:rsid w:val="003E1AB3"/>
    <w:rsid w:val="00E1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25161"/>
  <w15:chartTrackingRefBased/>
  <w15:docId w15:val="{799CCC8E-673A-48A1-AB98-9D737501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32BB1"/>
    <w:pPr>
      <w:spacing w:line="240" w:lineRule="auto"/>
      <w:ind w:firstLine="34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0F1686"/>
    <w:pPr>
      <w:keepNext/>
      <w:keepLines/>
      <w:spacing w:before="240" w:after="0"/>
      <w:ind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1686"/>
    <w:pPr>
      <w:keepNext/>
      <w:keepLines/>
      <w:spacing w:before="40" w:after="0"/>
      <w:ind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2B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2B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32BB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32BB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32BB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32BB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1A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6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1686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32BB1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32BB1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32BB1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332BB1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332BB1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332BB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IntenseEmphasis">
    <w:name w:val="Intense Emphasis"/>
    <w:basedOn w:val="DefaultParagraphFont"/>
    <w:uiPriority w:val="21"/>
    <w:qFormat/>
    <w:rsid w:val="00332BB1"/>
    <w:rPr>
      <w:i/>
      <w:iCs/>
      <w:color w:val="156082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2BB1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2BB1"/>
    <w:rPr>
      <w:i/>
      <w:iCs/>
      <w:color w:val="156082" w:themeColor="accent1"/>
    </w:rPr>
  </w:style>
  <w:style w:type="character" w:styleId="IntenseReference">
    <w:name w:val="Intense Reference"/>
    <w:basedOn w:val="DefaultParagraphFont"/>
    <w:uiPriority w:val="32"/>
    <w:qFormat/>
    <w:rsid w:val="00332BB1"/>
    <w:rPr>
      <w:b/>
      <w:bCs/>
      <w:smallCaps/>
      <w:color w:val="156082" w:themeColor="accent1"/>
      <w:spacing w:val="5"/>
    </w:rPr>
  </w:style>
  <w:style w:type="paragraph" w:styleId="ListParagraph">
    <w:name w:val="List Paragraph"/>
    <w:basedOn w:val="Normal"/>
    <w:uiPriority w:val="34"/>
    <w:qFormat/>
    <w:rsid w:val="00332BB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32BB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2BB1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332BB1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32BB1"/>
    <w:pPr>
      <w:numPr>
        <w:ilvl w:val="1"/>
      </w:numPr>
      <w:ind w:firstLine="34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32BB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332BB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332BB1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qFormat/>
    <w:rsid w:val="00332BB1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unhideWhenUsed/>
    <w:rsid w:val="00332BB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32BB1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332BB1"/>
  </w:style>
  <w:style w:type="paragraph" w:styleId="BlockText">
    <w:name w:val="Block Text"/>
    <w:basedOn w:val="Normal"/>
    <w:uiPriority w:val="99"/>
    <w:unhideWhenUsed/>
    <w:rsid w:val="00332BB1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ind w:left="1152" w:right="1152"/>
    </w:pPr>
    <w:rPr>
      <w:rFonts w:eastAsiaTheme="minorEastAsia"/>
      <w:i/>
      <w:iCs/>
      <w:color w:val="156082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332B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32BB1"/>
  </w:style>
  <w:style w:type="character" w:styleId="BookTitle">
    <w:name w:val="Book Title"/>
    <w:basedOn w:val="DefaultParagraphFont"/>
    <w:uiPriority w:val="33"/>
    <w:qFormat/>
    <w:rsid w:val="00332BB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332BB1"/>
    <w:pPr>
      <w:spacing w:after="200"/>
    </w:pPr>
    <w:rPr>
      <w:i/>
      <w:iCs/>
      <w:color w:val="0E2841" w:themeColor="text2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332BB1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1AB3"/>
    <w:rPr>
      <w:rFonts w:eastAsiaTheme="majorEastAsia" w:cstheme="majorBidi"/>
      <w:color w:val="272727" w:themeColor="text1" w:themeTint="D8"/>
    </w:rPr>
  </w:style>
  <w:style w:type="character" w:styleId="Hyperlink">
    <w:name w:val="Hyperlink"/>
    <w:basedOn w:val="DefaultParagraphFont"/>
    <w:uiPriority w:val="99"/>
    <w:unhideWhenUsed/>
    <w:rsid w:val="003E1AB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1AB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E1AB3"/>
    <w:pPr>
      <w:spacing w:after="0" w:line="240" w:lineRule="auto"/>
      <w:ind w:firstLine="3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2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urandom.tue.nl/event/product-form-probability-distribution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ventbrite.nl/e/product-form-probability-distributions-tickets-1084057748909" TargetMode="External"/><Relationship Id="rId5" Type="http://schemas.openxmlformats.org/officeDocument/2006/relationships/hyperlink" Target="https://link.springer.com/journal/11134/updates/27651598" TargetMode="External"/><Relationship Id="rId4" Type="http://schemas.openxmlformats.org/officeDocument/2006/relationships/hyperlink" Target="mailto:celine.comte@laas.f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333</Words>
  <Characters>1833</Characters>
  <Application>Microsoft Office Word</Application>
  <DocSecurity>0</DocSecurity>
  <Lines>15</Lines>
  <Paragraphs>4</Paragraphs>
  <ScaleCrop>false</ScaleCrop>
  <Company>University of Twente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Vlasiou, Maria (UT-EEMCS)</dc:creator>
  <cp:keywords/>
  <dc:description/>
  <cp:lastModifiedBy>Vlasiou, Maria (UT-EEMCS)</cp:lastModifiedBy>
  <cp:revision>1</cp:revision>
  <dcterms:created xsi:type="dcterms:W3CDTF">2025-01-28T10:41:00Z</dcterms:created>
  <dcterms:modified xsi:type="dcterms:W3CDTF">2025-01-28T10:44:00Z</dcterms:modified>
</cp:coreProperties>
</file>